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83014" w14:textId="77777777" w:rsidR="00A87935" w:rsidRPr="009F49F8" w:rsidRDefault="00A87935" w:rsidP="00A87935">
      <w:pPr>
        <w:pStyle w:val="Cmsor1"/>
        <w:rPr>
          <w:rFonts w:ascii="Times New Roman" w:hAnsi="Times New Roman" w:cs="Times New Roman"/>
        </w:rPr>
      </w:pPr>
      <w:bookmarkStart w:id="0" w:name="_Toc132225900"/>
      <w:r w:rsidRPr="009F49F8">
        <w:rPr>
          <w:rFonts w:ascii="Times New Roman" w:hAnsi="Times New Roman" w:cs="Times New Roman"/>
        </w:rPr>
        <w:t>Melléklet</w:t>
      </w:r>
      <w:bookmarkEnd w:id="0"/>
    </w:p>
    <w:p w14:paraId="03C95420" w14:textId="77777777" w:rsidR="00A87935" w:rsidRPr="009F49F8" w:rsidRDefault="00A87935" w:rsidP="00A87935">
      <w:pPr>
        <w:spacing w:after="0" w:line="360" w:lineRule="auto"/>
        <w:jc w:val="both"/>
      </w:pPr>
    </w:p>
    <w:p w14:paraId="5DACEF78" w14:textId="77777777" w:rsidR="00A87935" w:rsidRPr="009F49F8" w:rsidRDefault="00A87935" w:rsidP="00A87935">
      <w:pPr>
        <w:pStyle w:val="Cmsor1"/>
        <w:rPr>
          <w:rFonts w:ascii="Times New Roman" w:hAnsi="Times New Roman" w:cs="Times New Roman"/>
        </w:rPr>
      </w:pPr>
      <w:r w:rsidRPr="009F49F8">
        <w:rPr>
          <w:rFonts w:ascii="Times New Roman" w:hAnsi="Times New Roman" w:cs="Times New Roman"/>
        </w:rPr>
        <w:t>Interjúkérdések</w:t>
      </w:r>
    </w:p>
    <w:p w14:paraId="4E6BB000" w14:textId="77777777" w:rsidR="00A87935" w:rsidRPr="009F49F8" w:rsidRDefault="00A87935" w:rsidP="00A87935"/>
    <w:p w14:paraId="144BCEF0" w14:textId="77777777" w:rsidR="00A87935" w:rsidRPr="009F49F8" w:rsidRDefault="00A87935" w:rsidP="00A87935">
      <w:pPr>
        <w:spacing w:after="0" w:line="360" w:lineRule="auto"/>
        <w:jc w:val="both"/>
      </w:pPr>
    </w:p>
    <w:p w14:paraId="3B4E85FC" w14:textId="77777777" w:rsidR="00A87935" w:rsidRPr="009F49F8" w:rsidRDefault="00A87935" w:rsidP="00A87935">
      <w:pPr>
        <w:spacing w:after="0" w:line="360" w:lineRule="auto"/>
        <w:jc w:val="both"/>
      </w:pPr>
      <w:r w:rsidRPr="009F49F8">
        <w:rPr>
          <w:i/>
          <w:iCs/>
          <w:u w:val="single"/>
        </w:rPr>
        <w:t>Hipotézis 1</w:t>
      </w:r>
      <w:r w:rsidRPr="009F49F8">
        <w:t>: Azok a bölcsődék, amelyek rugalmasak és képesek alkalmazkodni a különböző családtípusokhoz, és különös figyelmet fordítanak a gyermekek érzelmi fejlődésére, képesek hatékonyabb szolgáltatásokat nyújtani a különböző családmodellben élő gyermekek és szülők számára, mint azok a bölcsődék, amelyek csak a hagyományos családmodellre fókuszálnak.</w:t>
      </w:r>
    </w:p>
    <w:p w14:paraId="4E76E23F" w14:textId="77777777" w:rsidR="00A87935" w:rsidRPr="009F49F8" w:rsidRDefault="00A87935" w:rsidP="00A87935">
      <w:pPr>
        <w:spacing w:after="0" w:line="360" w:lineRule="auto"/>
        <w:jc w:val="both"/>
      </w:pPr>
      <w:r w:rsidRPr="009F49F8">
        <w:t>1.</w:t>
      </w:r>
      <w:r w:rsidRPr="009F49F8">
        <w:tab/>
        <w:t xml:space="preserve">Hogyan értékeli az Ön bölcsődéje az eltérő családtípusokban élő gyermekek igényeit?  </w:t>
      </w:r>
    </w:p>
    <w:p w14:paraId="41D27296" w14:textId="77777777" w:rsidR="00A87935" w:rsidRPr="009F49F8" w:rsidRDefault="00A87935" w:rsidP="00A87935">
      <w:pPr>
        <w:spacing w:after="0" w:line="360" w:lineRule="auto"/>
        <w:jc w:val="both"/>
      </w:pPr>
      <w:r w:rsidRPr="009F49F8">
        <w:t>2.</w:t>
      </w:r>
      <w:r w:rsidRPr="009F49F8">
        <w:tab/>
        <w:t xml:space="preserve">Milyen rugalmassági intézkedéseket alkalmaz az Ön bölcsődéje, hogy alkalmazkodjon az eltérő családtípusokhoz? </w:t>
      </w:r>
    </w:p>
    <w:p w14:paraId="4182CD51" w14:textId="77777777" w:rsidR="00A87935" w:rsidRPr="009F49F8" w:rsidRDefault="00A87935" w:rsidP="00A87935">
      <w:pPr>
        <w:spacing w:after="0" w:line="360" w:lineRule="auto"/>
        <w:jc w:val="both"/>
      </w:pPr>
      <w:r w:rsidRPr="009F49F8">
        <w:t>3.</w:t>
      </w:r>
      <w:r w:rsidRPr="009F49F8">
        <w:tab/>
        <w:t xml:space="preserve">Milyen módon biztosítja az Ön bölcsődéje az eltérő családtípusokban élő gyermekek számára a szükséges érzelmi támogatást és fejlesztési lehetőségeket? </w:t>
      </w:r>
    </w:p>
    <w:p w14:paraId="520B7AAF" w14:textId="77777777" w:rsidR="00A87935" w:rsidRPr="009F49F8" w:rsidRDefault="00A87935" w:rsidP="00A87935">
      <w:pPr>
        <w:spacing w:after="0" w:line="360" w:lineRule="auto"/>
        <w:jc w:val="both"/>
      </w:pPr>
      <w:r w:rsidRPr="009F49F8">
        <w:t>4.</w:t>
      </w:r>
      <w:r w:rsidRPr="009F49F8">
        <w:tab/>
        <w:t xml:space="preserve">Hogyan mérhető az eltérő családtípusokhoz alkalmazkodó bölcsődék hatékonysága a szolgáltatásaik nyújtása terén? </w:t>
      </w:r>
    </w:p>
    <w:p w14:paraId="1D6E78BF" w14:textId="77777777" w:rsidR="00A87935" w:rsidRPr="009F49F8" w:rsidRDefault="00A87935" w:rsidP="00A87935">
      <w:pPr>
        <w:spacing w:after="0" w:line="360" w:lineRule="auto"/>
        <w:jc w:val="both"/>
      </w:pPr>
    </w:p>
    <w:p w14:paraId="321B03D1" w14:textId="77777777" w:rsidR="00A87935" w:rsidRPr="009F49F8" w:rsidRDefault="00A87935" w:rsidP="00A87935">
      <w:pPr>
        <w:spacing w:after="0" w:line="360" w:lineRule="auto"/>
        <w:jc w:val="both"/>
      </w:pPr>
      <w:r w:rsidRPr="009F49F8">
        <w:rPr>
          <w:i/>
          <w:iCs/>
          <w:u w:val="single"/>
        </w:rPr>
        <w:t>Hipotézis 2</w:t>
      </w:r>
      <w:r w:rsidRPr="009F49F8">
        <w:t>: Kiemelt figyelmet kell fordítani a különböző családtípusokból érkező gyerekekre.</w:t>
      </w:r>
    </w:p>
    <w:p w14:paraId="516E26E4" w14:textId="77777777" w:rsidR="00A87935" w:rsidRPr="009F49F8" w:rsidRDefault="00A87935" w:rsidP="00A87935">
      <w:pPr>
        <w:spacing w:after="0" w:line="360" w:lineRule="auto"/>
        <w:jc w:val="both"/>
      </w:pPr>
      <w:r w:rsidRPr="009F49F8">
        <w:t>1.</w:t>
      </w:r>
      <w:r w:rsidRPr="009F49F8">
        <w:tab/>
        <w:t>Milyen intézkedéseket alkalmaz az Ön bölcsődéje, hogy megértsék és figyelembe vegyék a különböző családtípusokban élő gyermekek szükségleteit?</w:t>
      </w:r>
    </w:p>
    <w:p w14:paraId="09D6DAFD" w14:textId="77777777" w:rsidR="00A87935" w:rsidRPr="009F49F8" w:rsidRDefault="00A87935" w:rsidP="00A87935">
      <w:pPr>
        <w:spacing w:after="0" w:line="360" w:lineRule="auto"/>
        <w:jc w:val="both"/>
      </w:pPr>
      <w:r w:rsidRPr="009F49F8">
        <w:t>2.</w:t>
      </w:r>
      <w:r w:rsidRPr="009F49F8">
        <w:tab/>
        <w:t>Hogyan biztosítja az Ön bölcsődéje, hogy az eltérő családtípusokban élő gyermekek megfelelő érzelmi támogatást és fejlesztési lehetőségeket kapjanak?</w:t>
      </w:r>
    </w:p>
    <w:p w14:paraId="129BCD71" w14:textId="77777777" w:rsidR="00A87935" w:rsidRPr="009F49F8" w:rsidRDefault="00A87935" w:rsidP="00A87935">
      <w:pPr>
        <w:spacing w:after="0" w:line="360" w:lineRule="auto"/>
        <w:jc w:val="both"/>
      </w:pPr>
      <w:r w:rsidRPr="009F49F8">
        <w:t>3.</w:t>
      </w:r>
      <w:r w:rsidRPr="009F49F8">
        <w:tab/>
        <w:t>Hogyan segíti az Ön bölcsődéje a szülőket abban, hogy megértsék és támogassák az eltérő családtípusokban élő gyermekeiket?</w:t>
      </w:r>
    </w:p>
    <w:p w14:paraId="7E251DFF" w14:textId="77777777" w:rsidR="00A87935" w:rsidRPr="009F49F8" w:rsidRDefault="00A87935" w:rsidP="00A87935">
      <w:pPr>
        <w:spacing w:after="0" w:line="360" w:lineRule="auto"/>
        <w:jc w:val="both"/>
      </w:pPr>
      <w:r w:rsidRPr="009F49F8">
        <w:t>4.</w:t>
      </w:r>
      <w:r w:rsidRPr="009F49F8">
        <w:tab/>
        <w:t>Milyen intézkedéseket alkalmaz az Ön bölcsődéje, hogy megakadályozza a különböző családtípusokban élő gyermekekkel kapcsolatos előítéletek kialakulását az alkalmazottak és a gyermekek között?</w:t>
      </w:r>
    </w:p>
    <w:p w14:paraId="70FCB772" w14:textId="77777777" w:rsidR="00A87935" w:rsidRPr="009F49F8" w:rsidRDefault="00A87935" w:rsidP="00A87935">
      <w:pPr>
        <w:spacing w:after="0" w:line="360" w:lineRule="auto"/>
        <w:jc w:val="both"/>
      </w:pPr>
    </w:p>
    <w:p w14:paraId="2A167B57" w14:textId="77777777" w:rsidR="00A87935" w:rsidRPr="009F49F8" w:rsidRDefault="00A87935" w:rsidP="00A87935">
      <w:pPr>
        <w:spacing w:after="0" w:line="360" w:lineRule="auto"/>
        <w:jc w:val="both"/>
      </w:pPr>
      <w:r w:rsidRPr="009F49F8">
        <w:rPr>
          <w:i/>
          <w:iCs/>
          <w:u w:val="single"/>
        </w:rPr>
        <w:t>Hipotézis 3</w:t>
      </w:r>
      <w:r w:rsidRPr="009F49F8">
        <w:t>: A családok szétszakadása hatással van a gyermekek mentális állapotára.</w:t>
      </w:r>
    </w:p>
    <w:p w14:paraId="3B8673E0" w14:textId="77777777" w:rsidR="00A87935" w:rsidRPr="009F49F8" w:rsidRDefault="00A87935" w:rsidP="00A87935">
      <w:pPr>
        <w:spacing w:after="0" w:line="360" w:lineRule="auto"/>
        <w:jc w:val="both"/>
      </w:pPr>
      <w:r w:rsidRPr="009F49F8">
        <w:t>1.</w:t>
      </w:r>
      <w:r w:rsidRPr="009F49F8">
        <w:tab/>
        <w:t>Hogyan segíti az Ön bölcsődéje a gyermekeket, akik családjuk szétszakadásával szembesülnek?</w:t>
      </w:r>
    </w:p>
    <w:p w14:paraId="301825DA" w14:textId="77777777" w:rsidR="00A87935" w:rsidRPr="009F49F8" w:rsidRDefault="00A87935" w:rsidP="00A87935">
      <w:pPr>
        <w:spacing w:after="0" w:line="360" w:lineRule="auto"/>
        <w:jc w:val="both"/>
      </w:pPr>
      <w:r w:rsidRPr="009F49F8">
        <w:t>2.</w:t>
      </w:r>
      <w:r w:rsidRPr="009F49F8">
        <w:tab/>
        <w:t xml:space="preserve">Milyen támogatási lehetőségeket biztosít az Ön bölcsődéje azon családok számára, akik -akár önhibájukon kívül- szétestek? </w:t>
      </w:r>
    </w:p>
    <w:p w14:paraId="2970EEFE" w14:textId="77777777" w:rsidR="00A87935" w:rsidRPr="009F49F8" w:rsidRDefault="00A87935" w:rsidP="00A87935">
      <w:pPr>
        <w:spacing w:after="0" w:line="360" w:lineRule="auto"/>
        <w:jc w:val="both"/>
      </w:pPr>
      <w:r w:rsidRPr="009F49F8">
        <w:lastRenderedPageBreak/>
        <w:t>3.</w:t>
      </w:r>
      <w:r w:rsidRPr="009F49F8">
        <w:tab/>
        <w:t>Hogyan segíti az Ön bölcsődéje a szülőket abban, hogy megértsék és kezeljék a családjukban szétszakadás okozta stresszt és traumát?</w:t>
      </w:r>
    </w:p>
    <w:p w14:paraId="6C8D5518" w14:textId="77777777" w:rsidR="00A87935" w:rsidRPr="009F49F8" w:rsidRDefault="00A87935" w:rsidP="00A87935">
      <w:pPr>
        <w:spacing w:after="0" w:line="360" w:lineRule="auto"/>
        <w:jc w:val="both"/>
      </w:pPr>
      <w:r w:rsidRPr="009F49F8">
        <w:t>4.</w:t>
      </w:r>
      <w:r w:rsidRPr="009F49F8">
        <w:tab/>
        <w:t>Milyen intézkedéseket alkalmaz az Ön bölcsődéje, hogy a szétszakadt családokban élő gyermekek mentális egészségének megóvása érdekében megfelelő érzelmi támogatást és fejlesztési lehetőségeket kapjanak?</w:t>
      </w:r>
    </w:p>
    <w:p w14:paraId="05067D39" w14:textId="77777777" w:rsidR="00A87935" w:rsidRPr="009F49F8" w:rsidRDefault="00A87935" w:rsidP="00A87935">
      <w:pPr>
        <w:spacing w:after="0" w:line="360" w:lineRule="auto"/>
        <w:jc w:val="both"/>
      </w:pPr>
    </w:p>
    <w:p w14:paraId="5F3EE400" w14:textId="77777777" w:rsidR="00CF1CCF" w:rsidRDefault="00CF1CCF"/>
    <w:sectPr w:rsidR="00CF1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935"/>
    <w:rsid w:val="0022098D"/>
    <w:rsid w:val="00A87935"/>
    <w:rsid w:val="00CF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A497"/>
  <w15:chartTrackingRefBased/>
  <w15:docId w15:val="{3AC1E075-0DFE-458B-96A1-32AB1FC7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7935"/>
    <w:rPr>
      <w:rFonts w:ascii="Times New Roman" w:eastAsia="Calibri" w:hAnsi="Times New Roman" w:cs="Times New Roman"/>
      <w:kern w:val="0"/>
      <w:sz w:val="24"/>
      <w:szCs w:val="32"/>
    </w:rPr>
  </w:style>
  <w:style w:type="paragraph" w:styleId="Cmsor1">
    <w:name w:val="heading 1"/>
    <w:basedOn w:val="Norml"/>
    <w:next w:val="Norml"/>
    <w:link w:val="Cmsor1Char"/>
    <w:uiPriority w:val="9"/>
    <w:qFormat/>
    <w:rsid w:val="00A87935"/>
    <w:pPr>
      <w:keepNext/>
      <w:keepLines/>
      <w:spacing w:before="240" w:after="0"/>
      <w:outlineLvl w:val="0"/>
    </w:pPr>
    <w:rPr>
      <w:rFonts w:ascii="Calibri Light" w:eastAsia="SimSun" w:hAnsi="Calibri Light" w:cs="SimSun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87935"/>
    <w:rPr>
      <w:rFonts w:ascii="Calibri Light" w:eastAsia="SimSun" w:hAnsi="Calibri Light" w:cs="SimSun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Mogyorosi, Gabor</dc:creator>
  <cp:keywords/>
  <dc:description/>
  <cp:lastModifiedBy>Mogyorosi, Gabor</cp:lastModifiedBy>
  <cp:revision>1</cp:revision>
  <dcterms:created xsi:type="dcterms:W3CDTF">2023-04-16T12:35:00Z</dcterms:created>
  <dcterms:modified xsi:type="dcterms:W3CDTF">2023-04-16T12:37:00Z</dcterms:modified>
</cp:coreProperties>
</file>